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418B8BB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F653A9">
        <w:rPr>
          <w:rFonts w:ascii="Verdana" w:eastAsia="Verdana" w:hAnsi="Verdana"/>
          <w:b/>
          <w:sz w:val="18"/>
          <w:szCs w:val="18"/>
        </w:rPr>
        <w:t xml:space="preserve"> cz.3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4B4087">
        <w:rPr>
          <w:rFonts w:ascii="Verdana" w:hAnsi="Verdana"/>
          <w:sz w:val="18"/>
          <w:szCs w:val="18"/>
        </w:rPr>
        <w:t>pomontażowych</w:t>
      </w:r>
      <w:proofErr w:type="spellEnd"/>
      <w:r w:rsidRPr="004B4087">
        <w:rPr>
          <w:rFonts w:ascii="Verdana" w:hAnsi="Verdana"/>
          <w:sz w:val="18"/>
          <w:szCs w:val="18"/>
        </w:rPr>
        <w:t>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A84D2B" w14:textId="62F89C34" w:rsidR="00B52365" w:rsidRPr="00925A41" w:rsidRDefault="00592860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592860">
        <w:rPr>
          <w:rFonts w:ascii="Verdana" w:hAnsi="Verdana" w:cs="Calibri"/>
          <w:b w:val="0"/>
          <w:sz w:val="18"/>
          <w:szCs w:val="18"/>
          <w:lang w:val="pl-PL" w:eastAsia="pl-PL"/>
        </w:rPr>
        <w:t>Wykonanie dokumentacji projektowej i robót budowlanych w branży elektroenergetycznej. Uruchomienie telemechaniki w istniejących stacjach wnętrzowych SN/</w:t>
      </w:r>
      <w:proofErr w:type="spellStart"/>
      <w:r w:rsidRPr="00592860">
        <w:rPr>
          <w:rFonts w:ascii="Verdana" w:hAnsi="Verdana" w:cs="Calibri"/>
          <w:b w:val="0"/>
          <w:sz w:val="18"/>
          <w:szCs w:val="18"/>
          <w:lang w:val="pl-PL" w:eastAsia="pl-PL"/>
        </w:rPr>
        <w:t>nN</w:t>
      </w:r>
      <w:proofErr w:type="spellEnd"/>
      <w:r w:rsidRPr="00592860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/ złączach kablowych SN na terenie Rejonu Energetycznego Łódź/(miej. Łódź) - pakiet 4</w:t>
      </w:r>
      <w:r w:rsidR="00A81155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2CF3FF76" w14:textId="77777777" w:rsidR="00925A41" w:rsidRPr="00925A41" w:rsidRDefault="00925A41" w:rsidP="00925A41"/>
    <w:p w14:paraId="530FA823" w14:textId="5C410E16" w:rsidR="00FF237D" w:rsidRPr="00925A41" w:rsidRDefault="00B52365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>W</w:t>
      </w:r>
      <w:r w:rsidR="00FF237D"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 xml:space="preserve"> podziale na zadania:</w:t>
      </w:r>
    </w:p>
    <w:p w14:paraId="0236D9FD" w14:textId="73B92860" w:rsidR="00934EFE" w:rsidRPr="00934EFE" w:rsidRDefault="00FF237D" w:rsidP="00934EF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34EFE" w:rsidRPr="00934EF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72-1574 Pienista 50</w:t>
      </w:r>
      <w:r w:rsidR="00934EFE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0D557E3A" w14:textId="214EDF2A" w:rsidR="00934EFE" w:rsidRPr="00934EFE" w:rsidRDefault="00934EFE" w:rsidP="00934EF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934EF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72-1638 Obywatelska 158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23D83D35" w14:textId="7592D6E7" w:rsidR="00934EFE" w:rsidRPr="00934EFE" w:rsidRDefault="00934EFE" w:rsidP="00934EF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934EF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72-1642 Warneńczyka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39B0E553" w14:textId="71888B1E" w:rsidR="00934EFE" w:rsidRPr="00934EFE" w:rsidRDefault="00934EFE" w:rsidP="00934EF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4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934EF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72-1664 Augustów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25B6660" w14:textId="30B8D23B" w:rsidR="00925A41" w:rsidRPr="00925A41" w:rsidRDefault="00934EFE" w:rsidP="00934EF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5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934EF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72-1692 Nowe Górki</w:t>
      </w:r>
      <w:r w:rsidR="008D3D2B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45F3425F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</w:t>
      </w:r>
      <w:r w:rsidR="008B1BDF">
        <w:rPr>
          <w:rFonts w:ascii="Verdana" w:hAnsi="Verdana" w:cs="Calibri"/>
          <w:sz w:val="18"/>
          <w:szCs w:val="18"/>
        </w:rPr>
        <w:t>u</w:t>
      </w:r>
      <w:r w:rsidR="008B1BDF" w:rsidRPr="008B1BDF">
        <w:rPr>
          <w:rFonts w:ascii="Verdana" w:hAnsi="Verdana" w:cs="Calibri"/>
          <w:sz w:val="18"/>
          <w:szCs w:val="18"/>
        </w:rPr>
        <w:t>ruchomienie telemechaniki w istniejących stacjach wnętrzowych SN/nN</w:t>
      </w:r>
      <w:r w:rsidR="00D03F46">
        <w:rPr>
          <w:rFonts w:ascii="Verdana" w:hAnsi="Verdana" w:cs="Calibri"/>
          <w:sz w:val="18"/>
          <w:szCs w:val="18"/>
        </w:rPr>
        <w:t xml:space="preserve"> / złączach kablowych SN</w:t>
      </w:r>
      <w:r w:rsidRPr="004B4087">
        <w:rPr>
          <w:rFonts w:ascii="Verdana" w:hAnsi="Verdana" w:cs="Calibri"/>
          <w:sz w:val="18"/>
          <w:szCs w:val="18"/>
        </w:rPr>
        <w:t xml:space="preserve"> i uzgodnieni</w:t>
      </w:r>
      <w:r w:rsidR="00B75AE9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693CDA16" w14:textId="11914DCC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D717AF">
        <w:rPr>
          <w:rFonts w:ascii="Verdana" w:hAnsi="Verdana" w:cs="Calibri"/>
          <w:sz w:val="18"/>
          <w:szCs w:val="18"/>
        </w:rPr>
        <w:t>u</w:t>
      </w:r>
      <w:r w:rsidR="00B75AE9">
        <w:rPr>
          <w:rFonts w:ascii="Verdana" w:hAnsi="Verdana" w:cs="Calibri"/>
          <w:sz w:val="18"/>
          <w:szCs w:val="18"/>
        </w:rPr>
        <w:t xml:space="preserve"> i podłączeniu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szafk</w:t>
      </w:r>
      <w:r w:rsidR="008B1BDF">
        <w:rPr>
          <w:rFonts w:ascii="Verdana" w:hAnsi="Verdana" w:cs="Calibri"/>
          <w:sz w:val="18"/>
          <w:szCs w:val="18"/>
        </w:rPr>
        <w:t>i</w:t>
      </w:r>
      <w:r w:rsidRPr="004B4087">
        <w:rPr>
          <w:rFonts w:ascii="Verdana" w:hAnsi="Verdana" w:cs="Calibri"/>
          <w:sz w:val="18"/>
          <w:szCs w:val="18"/>
        </w:rPr>
        <w:t xml:space="preserve"> sterownicz</w:t>
      </w:r>
      <w:r w:rsidR="008B1BDF">
        <w:rPr>
          <w:rFonts w:ascii="Verdana" w:hAnsi="Verdana" w:cs="Calibri"/>
          <w:sz w:val="18"/>
          <w:szCs w:val="18"/>
        </w:rPr>
        <w:t>o-sygnalizacyjnej</w:t>
      </w:r>
      <w:r w:rsidR="0063356A" w:rsidRPr="004B4087">
        <w:rPr>
          <w:rFonts w:ascii="Verdana" w:hAnsi="Verdana" w:cs="Calibri"/>
          <w:sz w:val="18"/>
          <w:szCs w:val="18"/>
        </w:rPr>
        <w:t xml:space="preserve"> </w:t>
      </w:r>
      <w:r w:rsidR="008B1BDF">
        <w:rPr>
          <w:rFonts w:ascii="Verdana" w:hAnsi="Verdana" w:cs="Calibri"/>
          <w:sz w:val="18"/>
          <w:szCs w:val="18"/>
        </w:rPr>
        <w:t>wyposażonej</w:t>
      </w:r>
      <w:r w:rsidR="0063356A" w:rsidRPr="004B4087">
        <w:rPr>
          <w:rFonts w:ascii="Verdana" w:hAnsi="Verdana" w:cs="Calibri"/>
          <w:sz w:val="18"/>
          <w:szCs w:val="18"/>
        </w:rPr>
        <w:t xml:space="preserve"> w zasilacz buforowy i</w:t>
      </w:r>
      <w:r w:rsidR="00B75AE9">
        <w:rPr>
          <w:rFonts w:ascii="Verdana" w:hAnsi="Verdana" w:cs="Calibri"/>
          <w:sz w:val="18"/>
          <w:szCs w:val="18"/>
        </w:rPr>
        <w:t> </w:t>
      </w:r>
      <w:r w:rsidR="0063356A" w:rsidRPr="004B4087">
        <w:rPr>
          <w:rFonts w:ascii="Verdana" w:hAnsi="Verdana" w:cs="Calibri"/>
          <w:sz w:val="18"/>
          <w:szCs w:val="18"/>
        </w:rPr>
        <w:t>sterownik telemechaniki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="008E667C">
        <w:rPr>
          <w:rFonts w:ascii="Verdana" w:hAnsi="Verdana" w:cs="Calibri"/>
          <w:sz w:val="18"/>
          <w:szCs w:val="18"/>
        </w:rPr>
        <w:t>wraz z modułem</w:t>
      </w:r>
      <w:r w:rsidR="00D717AF">
        <w:rPr>
          <w:rFonts w:ascii="Verdana" w:hAnsi="Verdana" w:cs="Calibri"/>
          <w:sz w:val="18"/>
          <w:szCs w:val="18"/>
        </w:rPr>
        <w:t xml:space="preserve"> komunikacyjny</w:t>
      </w:r>
      <w:r w:rsidR="00925A41">
        <w:rPr>
          <w:rFonts w:ascii="Verdana" w:hAnsi="Verdana" w:cs="Calibri"/>
          <w:sz w:val="18"/>
          <w:szCs w:val="18"/>
        </w:rPr>
        <w:t>m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4C0DB0B5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r w:rsidR="00D717AF">
        <w:rPr>
          <w:rFonts w:ascii="Verdana" w:hAnsi="Verdana" w:cs="Calibri"/>
          <w:sz w:val="18"/>
          <w:szCs w:val="18"/>
        </w:rPr>
        <w:t>nN</w:t>
      </w:r>
      <w:r w:rsidRPr="004B4087">
        <w:rPr>
          <w:rFonts w:ascii="Verdana" w:hAnsi="Verdana" w:cs="Calibri"/>
          <w:sz w:val="18"/>
          <w:szCs w:val="18"/>
        </w:rPr>
        <w:t xml:space="preserve"> w szafce sterownicz</w:t>
      </w:r>
      <w:r w:rsidR="009E77B5"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6B2B3AD8" w:rsidR="00B07893" w:rsidRPr="004B4087" w:rsidRDefault="009E77B5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Szafka </w:t>
      </w:r>
      <w:r w:rsidR="00B07893" w:rsidRPr="004B4087">
        <w:rPr>
          <w:rFonts w:ascii="Verdana" w:hAnsi="Verdana" w:cs="Calibri"/>
          <w:sz w:val="18"/>
          <w:szCs w:val="18"/>
        </w:rPr>
        <w:t>sterowniczo-sygnalizacyjna powinna zapewniać izolacj</w:t>
      </w:r>
      <w:r w:rsidR="002142B2">
        <w:rPr>
          <w:rFonts w:ascii="Verdana" w:hAnsi="Verdana" w:cs="Calibri"/>
          <w:sz w:val="18"/>
          <w:szCs w:val="18"/>
        </w:rPr>
        <w:t>ę</w:t>
      </w:r>
      <w:r w:rsidR="00B07893" w:rsidRPr="004B4087">
        <w:rPr>
          <w:rFonts w:ascii="Verdana" w:hAnsi="Verdana" w:cs="Calibri"/>
          <w:sz w:val="18"/>
          <w:szCs w:val="18"/>
        </w:rPr>
        <w:t xml:space="preserve">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B07893"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="00B07893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07893"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>
        <w:rPr>
          <w:rFonts w:ascii="Verdana" w:hAnsi="Verdana" w:cs="Calibri"/>
          <w:sz w:val="18"/>
          <w:szCs w:val="18"/>
        </w:rPr>
        <w:t>,</w:t>
      </w:r>
    </w:p>
    <w:p w14:paraId="626313C8" w14:textId="77C5C263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</w:t>
      </w:r>
      <w:r w:rsidR="00D717AF">
        <w:rPr>
          <w:rFonts w:ascii="Verdana" w:hAnsi="Verdana" w:cs="Calibri"/>
          <w:sz w:val="18"/>
          <w:szCs w:val="18"/>
        </w:rPr>
        <w:t>niu</w:t>
      </w:r>
      <w:r w:rsidRPr="004B4087">
        <w:rPr>
          <w:rFonts w:ascii="Verdana" w:hAnsi="Verdana" w:cs="Calibri"/>
          <w:sz w:val="18"/>
          <w:szCs w:val="18"/>
        </w:rPr>
        <w:t xml:space="preserve">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6C36557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</w:t>
      </w:r>
      <w:r w:rsidR="00D717AF">
        <w:rPr>
          <w:rFonts w:ascii="Verdana" w:hAnsi="Verdana" w:cs="Calibri"/>
          <w:sz w:val="18"/>
          <w:szCs w:val="18"/>
        </w:rPr>
        <w:t>stacji</w:t>
      </w:r>
      <w:r w:rsidRPr="004B4087">
        <w:rPr>
          <w:rFonts w:ascii="Verdana" w:hAnsi="Verdana" w:cs="Calibri"/>
          <w:sz w:val="18"/>
          <w:szCs w:val="18"/>
        </w:rPr>
        <w:t xml:space="preserve"> SN</w:t>
      </w:r>
      <w:r w:rsidR="00D717AF">
        <w:rPr>
          <w:rFonts w:ascii="Verdana" w:hAnsi="Verdana" w:cs="Calibri"/>
          <w:sz w:val="18"/>
          <w:szCs w:val="18"/>
        </w:rPr>
        <w:t>/nN</w:t>
      </w:r>
      <w:r w:rsidR="00D03F46">
        <w:rPr>
          <w:rFonts w:ascii="Verdana" w:hAnsi="Verdana" w:cs="Calibri"/>
          <w:sz w:val="18"/>
          <w:szCs w:val="18"/>
        </w:rPr>
        <w:t xml:space="preserve"> /złącza SN</w:t>
      </w:r>
      <w:r w:rsidRPr="004B4087">
        <w:rPr>
          <w:rFonts w:ascii="Verdana" w:hAnsi="Verdana" w:cs="Calibri"/>
          <w:sz w:val="18"/>
          <w:szCs w:val="18"/>
        </w:rPr>
        <w:t xml:space="preserve">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Pr="004B4087">
        <w:rPr>
          <w:rFonts w:ascii="Verdana" w:hAnsi="Verdana" w:cs="Calibri"/>
          <w:sz w:val="18"/>
          <w:szCs w:val="18"/>
        </w:rPr>
        <w:t xml:space="preserve"> SN,</w:t>
      </w:r>
    </w:p>
    <w:p w14:paraId="0A516574" w14:textId="3CE8E32B" w:rsidR="00B07893" w:rsidRPr="004B4087" w:rsidRDefault="008E667C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Montaż i o</w:t>
      </w:r>
      <w:r w:rsidR="00B07893" w:rsidRPr="004B4087">
        <w:rPr>
          <w:rFonts w:ascii="Verdana" w:hAnsi="Verdana" w:cs="Calibri"/>
          <w:sz w:val="18"/>
          <w:szCs w:val="18"/>
        </w:rPr>
        <w:t>znakowanie zabudowanych</w:t>
      </w:r>
      <w:r>
        <w:rPr>
          <w:rFonts w:ascii="Verdana" w:hAnsi="Verdana" w:cs="Calibri"/>
          <w:sz w:val="18"/>
          <w:szCs w:val="18"/>
        </w:rPr>
        <w:t xml:space="preserve"> </w:t>
      </w:r>
      <w:r w:rsidR="00B07893" w:rsidRPr="004B4087">
        <w:rPr>
          <w:rFonts w:ascii="Verdana" w:hAnsi="Verdana" w:cs="Calibri"/>
          <w:sz w:val="18"/>
          <w:szCs w:val="18"/>
        </w:rPr>
        <w:t>urządzeń wg wytycznych WBSE,</w:t>
      </w:r>
    </w:p>
    <w:p w14:paraId="6FADCC9C" w14:textId="051915B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</w:t>
      </w:r>
      <w:r w:rsidRPr="00925A41">
        <w:rPr>
          <w:rFonts w:ascii="Verdana" w:hAnsi="Verdana" w:cs="Calibri"/>
          <w:sz w:val="18"/>
          <w:szCs w:val="18"/>
        </w:rPr>
        <w:t>potwierdzenia od CD</w:t>
      </w:r>
      <w:r w:rsidR="00D717AF" w:rsidRPr="00925A41">
        <w:rPr>
          <w:rFonts w:ascii="Verdana" w:hAnsi="Verdana" w:cs="Calibri"/>
          <w:sz w:val="18"/>
          <w:szCs w:val="18"/>
        </w:rPr>
        <w:t>-7</w:t>
      </w:r>
      <w:r w:rsidRPr="00925A41">
        <w:rPr>
          <w:rFonts w:ascii="Verdana" w:hAnsi="Verdana" w:cs="Calibri"/>
          <w:sz w:val="18"/>
          <w:szCs w:val="18"/>
        </w:rPr>
        <w:t xml:space="preserve"> o </w:t>
      </w:r>
      <w:r w:rsidRPr="004B4087">
        <w:rPr>
          <w:rFonts w:ascii="Verdana" w:hAnsi="Verdana" w:cs="Calibri"/>
          <w:sz w:val="18"/>
          <w:szCs w:val="18"/>
        </w:rPr>
        <w:t xml:space="preserve">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="003E1A73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lokalnie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 xml:space="preserve">obejmuje przygotowanie projektu technicznego dla </w:t>
      </w:r>
      <w:r w:rsidRPr="004B4087">
        <w:rPr>
          <w:rFonts w:ascii="Verdana" w:hAnsi="Verdana"/>
          <w:sz w:val="18"/>
          <w:szCs w:val="18"/>
        </w:rPr>
        <w:lastRenderedPageBreak/>
        <w:t>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0FA92A8A" w:rsidR="002D050C" w:rsidRPr="004B4087" w:rsidRDefault="007F6946" w:rsidP="007F6946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Wykonawca jest zobowiązany powiadomić o pracach właściciela (użytkownika wieczystego) lub zarządcę nieruchomości. Powyższe powiadomienie wymaga zachowania formy pisemnej z</w:t>
      </w:r>
      <w:r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potwierdzeniem odbioru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8D3D2B">
        <w:rPr>
          <w:rFonts w:ascii="Verdana" w:hAnsi="Verdana"/>
          <w:bCs/>
          <w:sz w:val="18"/>
          <w:szCs w:val="18"/>
          <w:lang w:eastAsia="x-none"/>
        </w:rPr>
        <w:t>zadania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8D3D2B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8D3D2B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3F5BB1" w:rsidRPr="00EB73A5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43D3342" w14:textId="445497FF" w:rsidR="00A076B3" w:rsidRPr="00B168E6" w:rsidRDefault="00B168E6" w:rsidP="00B168E6">
      <w:pPr>
        <w:rPr>
          <w:rFonts w:asciiTheme="minorHAnsi" w:hAnsiTheme="minorHAnsi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="00A31B56">
        <w:rPr>
          <w:rFonts w:ascii="Verdana" w:hAnsi="Verdana"/>
          <w:sz w:val="18"/>
          <w:szCs w:val="18"/>
          <w:lang w:eastAsia="x-none"/>
        </w:rPr>
        <w:t>Schematy modernizowanej sieci SN 15kV</w:t>
      </w:r>
      <w:r w:rsidRPr="004B4087">
        <w:rPr>
          <w:rFonts w:ascii="Verdana" w:hAnsi="Verdana"/>
          <w:sz w:val="18"/>
          <w:szCs w:val="18"/>
          <w:lang w:eastAsia="x-none"/>
        </w:rPr>
        <w:t>.</w:t>
      </w: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29671FC5" w:rsidR="006E5BE4" w:rsidRPr="006B2C28" w:rsidRDefault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653A9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F5BB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 w:numId="40" w16cid:durableId="1177381192">
    <w:abstractNumId w:val="8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1D1A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04A3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0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2B2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57D8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9C0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BB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43E1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059D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C49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860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5B9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0F2B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666A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946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1904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4E3D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1BDF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DA4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3D2B"/>
    <w:rsid w:val="008D48AE"/>
    <w:rsid w:val="008D4956"/>
    <w:rsid w:val="008D4EDB"/>
    <w:rsid w:val="008E09B7"/>
    <w:rsid w:val="008E515F"/>
    <w:rsid w:val="008E57DC"/>
    <w:rsid w:val="008E5BCF"/>
    <w:rsid w:val="008E667C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4DC2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5A41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4EFE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66DE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7B5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B56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1155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255A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2365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5AE9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5279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107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31AB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3F46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AF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2407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1C98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18A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E4F"/>
    <w:rsid w:val="00F61789"/>
    <w:rsid w:val="00F62858"/>
    <w:rsid w:val="00F63114"/>
    <w:rsid w:val="00F64289"/>
    <w:rsid w:val="00F647EA"/>
    <w:rsid w:val="00F64DA2"/>
    <w:rsid w:val="00F653A9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0C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uruchomienie telemechaniki.docx</dmsv2BaseFileName>
    <dmsv2BaseDisplayName xmlns="http://schemas.microsoft.com/sharepoint/v3">Załącznik nr 1.3  do SWZ uruchomienie telemechaniki</dmsv2BaseDisplayName>
    <dmsv2SWPP2ObjectNumber xmlns="http://schemas.microsoft.com/sharepoint/v3" xsi:nil="true"/>
    <dmsv2SWPP2SumMD5 xmlns="http://schemas.microsoft.com/sharepoint/v3">e55156cdb7c245d95553700d72101f6d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713356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24891207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FJ3FSM7XJ42E-1943046417-13677</_dlc_DocId>
    <_dlc_DocIdUrl xmlns="a19cb1c7-c5c7-46d4-85ae-d83685407bba">
      <Url>https://swpp2.dms.gkpge.pl/sites/43/_layouts/15/DocIdRedir.aspx?ID=FJ3FSM7XJ42E-1943046417-13677</Url>
      <Description>FJ3FSM7XJ42E-1943046417-13677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8C179-CD01-49B9-B8BF-2A65CEFBA2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CDE742-EC19-432C-9083-62B7079ED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83E07-81EE-486B-BDF3-E345844415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F1F452EF-9B0A-4B79-B9D8-679BF9CDCA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1017</Words>
  <Characters>7466</Characters>
  <Application>Microsoft Office Word</Application>
  <DocSecurity>0</DocSecurity>
  <Lines>62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25</cp:revision>
  <cp:lastPrinted>2011-10-20T15:55:00Z</cp:lastPrinted>
  <dcterms:created xsi:type="dcterms:W3CDTF">2025-03-03T08:26:00Z</dcterms:created>
  <dcterms:modified xsi:type="dcterms:W3CDTF">2026-04-27T14:13:00Z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30014c79-80e6-47c5-aa74-40ccbc4b183d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2026-04-27T14:12:56Z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91c854c6-1c19-4f06-93d0-e87baaaf0710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